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r>
        <w:rPr>
          <w:rFonts w:ascii="Times New Roman" w:hAnsi="Times New Roman" w:eastAsia="黑体" w:cs="Times New Roman"/>
          <w:sz w:val="32"/>
          <w:szCs w:val="32"/>
        </w:rPr>
        <w:t>附件3</w:t>
      </w:r>
    </w:p>
    <w:p>
      <w:pPr>
        <w:snapToGrid w:val="0"/>
        <w:rPr>
          <w:rFonts w:ascii="Times New Roman" w:hAnsi="Times New Roman" w:eastAsia="黑体" w:cs="Times New Roman"/>
          <w:sz w:val="32"/>
          <w:szCs w:val="32"/>
          <w:lang w:val="en-GB"/>
        </w:rPr>
      </w:pPr>
    </w:p>
    <w:p>
      <w:pPr>
        <w:snapToGrid w:val="0"/>
        <w:jc w:val="center"/>
        <w:rPr>
          <w:rFonts w:ascii="Times New Roman" w:hAnsi="Times New Roman" w:eastAsia="方正小标宋简体" w:cs="Times New Roman"/>
          <w:spacing w:val="-20"/>
          <w:sz w:val="44"/>
          <w:szCs w:val="44"/>
          <w:lang w:val="en-GB"/>
        </w:rPr>
      </w:pPr>
      <w:r>
        <w:rPr>
          <w:rFonts w:ascii="Times New Roman" w:hAnsi="Times New Roman" w:eastAsia="方正小标宋简体" w:cs="Times New Roman"/>
          <w:spacing w:val="-20"/>
          <w:sz w:val="44"/>
          <w:szCs w:val="44"/>
        </w:rPr>
        <w:t>湖南省普通高等学校</w:t>
      </w:r>
      <w:r>
        <w:rPr>
          <w:rFonts w:hint="eastAsia" w:ascii="Times New Roman" w:hAnsi="Times New Roman" w:eastAsia="方正小标宋简体" w:cs="Times New Roman"/>
          <w:spacing w:val="-20"/>
          <w:sz w:val="44"/>
          <w:szCs w:val="44"/>
          <w:lang w:eastAsia="zh-CN"/>
        </w:rPr>
        <w:t>2023</w:t>
      </w:r>
      <w:r>
        <w:rPr>
          <w:rFonts w:ascii="Times New Roman" w:hAnsi="Times New Roman" w:eastAsia="方正小标宋简体" w:cs="Times New Roman"/>
          <w:spacing w:val="-20"/>
          <w:sz w:val="44"/>
          <w:szCs w:val="44"/>
        </w:rPr>
        <w:t>届优秀毕业生</w:t>
      </w:r>
      <w:r>
        <w:rPr>
          <w:rFonts w:hint="eastAsia" w:ascii="Times New Roman" w:hAnsi="Times New Roman" w:eastAsia="方正小标宋简体" w:cs="Times New Roman"/>
          <w:spacing w:val="-20"/>
          <w:sz w:val="44"/>
          <w:szCs w:val="44"/>
          <w:lang w:eastAsia="zh-CN"/>
        </w:rPr>
        <w:t>和创新创业优秀毕业生</w:t>
      </w:r>
      <w:r>
        <w:rPr>
          <w:rFonts w:ascii="Times New Roman" w:hAnsi="Times New Roman" w:eastAsia="方正小标宋简体" w:cs="Times New Roman"/>
          <w:spacing w:val="-20"/>
          <w:sz w:val="44"/>
          <w:szCs w:val="44"/>
        </w:rPr>
        <w:t>推荐名册</w:t>
      </w:r>
    </w:p>
    <w:bookmarkEnd w:id="0"/>
    <w:p>
      <w:pPr>
        <w:snapToGrid w:val="0"/>
        <w:jc w:val="center"/>
        <w:rPr>
          <w:rFonts w:ascii="Times New Roman" w:hAnsi="Times New Roman" w:eastAsia="宋体" w:cs="Times New Roman"/>
          <w:sz w:val="36"/>
          <w:szCs w:val="24"/>
          <w:lang w:val="en-GB"/>
        </w:rPr>
      </w:pPr>
    </w:p>
    <w:p>
      <w:pPr>
        <w:snapToGrid w:val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学校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（单位）</w:t>
      </w:r>
      <w:r>
        <w:rPr>
          <w:rFonts w:ascii="Times New Roman" w:hAnsi="Times New Roman" w:eastAsia="宋体" w:cs="Times New Roman"/>
          <w:sz w:val="24"/>
          <w:szCs w:val="24"/>
        </w:rPr>
        <w:t>名称（盖章）：                     主管单位名称（盖章）：                        填报时间：      年   月   日</w:t>
      </w:r>
    </w:p>
    <w:tbl>
      <w:tblPr>
        <w:tblStyle w:val="4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1080"/>
        <w:gridCol w:w="540"/>
        <w:gridCol w:w="540"/>
        <w:gridCol w:w="938"/>
        <w:gridCol w:w="2079"/>
        <w:gridCol w:w="891"/>
        <w:gridCol w:w="2932"/>
        <w:gridCol w:w="844"/>
        <w:gridCol w:w="792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毕业生资格</w:t>
            </w: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审核编号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姓 名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政治</w:t>
            </w: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面貌</w:t>
            </w:r>
          </w:p>
        </w:tc>
        <w:tc>
          <w:tcPr>
            <w:tcW w:w="207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学 历</w:t>
            </w:r>
          </w:p>
        </w:tc>
        <w:tc>
          <w:tcPr>
            <w:tcW w:w="293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获校级以上奖励的名称、时间(只需填写两个主要奖项)</w:t>
            </w:r>
          </w:p>
        </w:tc>
        <w:tc>
          <w:tcPr>
            <w:tcW w:w="84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培养</w:t>
            </w: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方式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生源</w:t>
            </w: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地区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创业或退伍在此备注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08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79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32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08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79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32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08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79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32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08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79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32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08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79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32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08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79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32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注：</w:t>
      </w:r>
      <w:r>
        <w:rPr>
          <w:rFonts w:hint="eastAsia" w:ascii="宋体" w:hAnsi="宋体" w:eastAsia="宋体" w:cs="宋体"/>
          <w:sz w:val="24"/>
          <w:szCs w:val="24"/>
        </w:rPr>
        <w:t>①</w:t>
      </w:r>
      <w:r>
        <w:rPr>
          <w:rFonts w:ascii="Times New Roman" w:hAnsi="Times New Roman" w:eastAsia="宋体" w:cs="Times New Roman"/>
          <w:sz w:val="24"/>
          <w:szCs w:val="24"/>
        </w:rPr>
        <w:t>“毕业生资格审核编号”必须填写（该编号各学校毕业生就业工作部门均有）。</w:t>
      </w:r>
    </w:p>
    <w:p>
      <w:pPr>
        <w:spacing w:line="400" w:lineRule="exact"/>
        <w:rPr>
          <w:rFonts w:ascii="Times New Roman" w:hAnsi="Times New Roman" w:eastAsia="宋体" w:cs="Times New Roman"/>
          <w:sz w:val="24"/>
          <w:szCs w:val="24"/>
        </w:rPr>
        <w:sectPr>
          <w:footerReference r:id="rId3" w:type="default"/>
          <w:pgSz w:w="16838" w:h="11906" w:orient="landscape"/>
          <w:pgMar w:top="1418" w:right="1701" w:bottom="1418" w:left="1418" w:header="851" w:footer="1559" w:gutter="0"/>
          <w:cols w:space="720" w:num="1"/>
          <w:docGrid w:linePitch="608" w:charSpace="-4045"/>
        </w:sectPr>
      </w:pPr>
      <w:r>
        <w:rPr>
          <w:rFonts w:ascii="Times New Roman" w:hAnsi="Times New Roman" w:eastAsia="宋体" w:cs="Times New Roman"/>
          <w:sz w:val="24"/>
          <w:szCs w:val="24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②</w:t>
      </w:r>
      <w:r>
        <w:rPr>
          <w:rFonts w:ascii="Times New Roman" w:hAnsi="Times New Roman" w:eastAsia="宋体" w:cs="Times New Roman"/>
          <w:sz w:val="24"/>
          <w:szCs w:val="24"/>
        </w:rPr>
        <w:t xml:space="preserve"> 填表人姓名：                       固定电话：                      移动电话</w:t>
      </w:r>
      <w:r>
        <w:rPr>
          <w:rFonts w:hint="eastAsia" w:cs="Times New Roman"/>
          <w:sz w:val="24"/>
          <w:szCs w:val="24"/>
          <w:lang w:eastAsia="zh-CN"/>
        </w:rPr>
        <w:t>：</w:t>
      </w:r>
      <w:r>
        <w:rPr>
          <w:rFonts w:ascii="Times New Roman" w:hAnsi="Times New Roman" w:eastAsia="宋体" w:cs="Times New Roman"/>
          <w:sz w:val="24"/>
          <w:szCs w:val="24"/>
        </w:rPr>
        <w:br w:type="textWrapping"/>
      </w:r>
    </w:p>
    <w:p>
      <w:pPr>
        <w:rPr>
          <w:rFonts w:hint="eastAsia" w:eastAsia="宋体"/>
          <w:lang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－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  <w:lang w:val="zh-CN"/>
                            </w:rPr>
                            <w:t>5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－ 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  <w:lang w:val="zh-CN"/>
                      </w:rPr>
                      <w:t>5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 －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560" w:y="277"/>
      <w:rPr>
        <w:rStyle w:val="7"/>
        <w:rFonts w:asciiTheme="minorEastAsia" w:hAnsiTheme="minorEastAsia"/>
        <w:sz w:val="28"/>
        <w:szCs w:val="28"/>
      </w:rPr>
    </w:pPr>
    <w:r>
      <w:rPr>
        <w:rStyle w:val="7"/>
        <w:rFonts w:hint="eastAsia" w:asciiTheme="minorEastAsia" w:hAnsiTheme="minorEastAsia"/>
        <w:sz w:val="28"/>
        <w:szCs w:val="28"/>
      </w:rPr>
      <w:t xml:space="preserve">－ </w:t>
    </w:r>
    <w:r>
      <w:rPr>
        <w:rFonts w:asciiTheme="minorEastAsia" w:hAnsiTheme="minorEastAsia"/>
        <w:sz w:val="28"/>
        <w:szCs w:val="28"/>
      </w:rPr>
      <w:fldChar w:fldCharType="begin"/>
    </w:r>
    <w:r>
      <w:rPr>
        <w:rStyle w:val="7"/>
        <w:rFonts w:asciiTheme="minorEastAsia" w:hAnsiTheme="minorEastAsia"/>
        <w:sz w:val="28"/>
        <w:szCs w:val="28"/>
      </w:rPr>
      <w:instrText xml:space="preserve">PAGE  </w:instrText>
    </w:r>
    <w:r>
      <w:rPr>
        <w:rFonts w:asciiTheme="minorEastAsia" w:hAnsiTheme="minorEastAsia"/>
        <w:sz w:val="28"/>
        <w:szCs w:val="28"/>
      </w:rPr>
      <w:fldChar w:fldCharType="separate"/>
    </w:r>
    <w:r>
      <w:rPr>
        <w:rStyle w:val="7"/>
        <w:rFonts w:asciiTheme="minorEastAsia" w:hAnsiTheme="minorEastAsia"/>
        <w:sz w:val="28"/>
        <w:szCs w:val="28"/>
      </w:rPr>
      <w:t>7</w:t>
    </w:r>
    <w:r>
      <w:rPr>
        <w:rFonts w:asciiTheme="minorEastAsia" w:hAnsiTheme="minorEastAsia"/>
        <w:sz w:val="28"/>
        <w:szCs w:val="28"/>
      </w:rPr>
      <w:fldChar w:fldCharType="end"/>
    </w:r>
    <w:r>
      <w:rPr>
        <w:rFonts w:hint="eastAsia" w:asciiTheme="minorEastAsia" w:hAnsiTheme="minorEastAsia"/>
        <w:sz w:val="28"/>
        <w:szCs w:val="28"/>
      </w:rPr>
      <w:t xml:space="preserve"> －</w:t>
    </w:r>
  </w:p>
  <w:p>
    <w:pPr>
      <w:pStyle w:val="2"/>
      <w:spacing w:line="240" w:lineRule="exact"/>
      <w:ind w:right="357" w:firstLine="357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